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A14D3" w14:textId="77777777" w:rsidR="0030471F" w:rsidRPr="00840DF1" w:rsidRDefault="0030471F" w:rsidP="0030471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C97754">
        <w:rPr>
          <w:rFonts w:ascii="Calibri" w:hAnsi="Calibri" w:cs="Calibri"/>
          <w:color w:val="FF0000"/>
        </w:rPr>
        <w:t>Bring this form to your Primary Care appointment:</w:t>
      </w:r>
    </w:p>
    <w:p w14:paraId="0C4DB8D3" w14:textId="77777777" w:rsidR="0030471F" w:rsidRDefault="0030471F" w:rsidP="0030471F">
      <w:pPr>
        <w:pStyle w:val="paragraph"/>
        <w:spacing w:before="0" w:beforeAutospacing="0" w:after="0" w:afterAutospacing="0"/>
        <w:textAlignment w:val="baseline"/>
      </w:pPr>
      <w:r w:rsidRPr="00840DF1">
        <w:rPr>
          <w:rStyle w:val="eop"/>
          <w:rFonts w:ascii="Calibri" w:eastAsiaTheme="majorEastAsia" w:hAnsi="Calibri" w:cs="Calibri"/>
        </w:rPr>
        <w:t> </w:t>
      </w:r>
    </w:p>
    <w:p w14:paraId="1CB825C9" w14:textId="77777777" w:rsidR="0030471F" w:rsidRDefault="0030471F" w:rsidP="003047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36"/>
          <w:szCs w:val="36"/>
          <w:u w:val="single"/>
        </w:rPr>
        <w:t>Preoperative Medical Clearance Requirements</w:t>
      </w:r>
      <w:r>
        <w:rPr>
          <w:rStyle w:val="eop"/>
          <w:rFonts w:ascii="Calibri" w:eastAsiaTheme="majorEastAsia" w:hAnsi="Calibri" w:cs="Calibri"/>
          <w:sz w:val="36"/>
          <w:szCs w:val="36"/>
        </w:rPr>
        <w:t> </w:t>
      </w:r>
    </w:p>
    <w:p w14:paraId="5F8E4D29" w14:textId="77777777" w:rsidR="0030471F" w:rsidRDefault="0030471F" w:rsidP="00304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7133001F" w14:textId="77777777" w:rsidR="0030471F" w:rsidRDefault="0030471F" w:rsidP="00304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A5318BC">
        <w:rPr>
          <w:rStyle w:val="normaltextrun"/>
          <w:rFonts w:ascii="Calibri" w:eastAsiaTheme="majorEastAsia" w:hAnsi="Calibri" w:cs="Calibri"/>
        </w:rPr>
        <w:t>Thank you for your assistance in Preoperative Medical Clearance for the above patient.  Preferably, the following conditions should be optimized prior to performing a procedure at Restore Orthopaedic Surgical Institute:</w:t>
      </w:r>
      <w:r w:rsidRPr="7A5318BC">
        <w:rPr>
          <w:rStyle w:val="eop"/>
          <w:rFonts w:ascii="Calibri" w:eastAsiaTheme="majorEastAsia" w:hAnsi="Calibri" w:cs="Calibri"/>
        </w:rPr>
        <w:t> </w:t>
      </w:r>
    </w:p>
    <w:p w14:paraId="4C98AA7C" w14:textId="77777777" w:rsidR="0030471F" w:rsidRDefault="0030471F" w:rsidP="00304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17D12F64" w14:textId="77777777" w:rsidR="0030471F" w:rsidRDefault="0030471F" w:rsidP="0030471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Blood Pressure control target:</w:t>
      </w:r>
      <w:r>
        <w:rPr>
          <w:rStyle w:val="tabchar"/>
          <w:rFonts w:ascii="Calibri" w:eastAsiaTheme="majorEastAsia" w:hAnsi="Calibri" w:cs="Calibri"/>
        </w:rPr>
        <w:tab/>
      </w:r>
      <w:proofErr w:type="gramStart"/>
      <w:r>
        <w:rPr>
          <w:rStyle w:val="normaltextrun"/>
          <w:rFonts w:ascii="Calibri" w:eastAsiaTheme="majorEastAsia" w:hAnsi="Calibri" w:cs="Calibri"/>
          <w:b/>
          <w:bCs/>
        </w:rPr>
        <w:t xml:space="preserve">BP  </w:t>
      </w:r>
      <w:r>
        <w:rPr>
          <w:rStyle w:val="normaltextrun"/>
          <w:rFonts w:ascii="Symbol" w:eastAsiaTheme="majorEastAsia" w:hAnsi="Symbol" w:cs="Calibri"/>
          <w:b/>
          <w:bCs/>
        </w:rPr>
        <w:t>£</w:t>
      </w:r>
      <w:proofErr w:type="gramEnd"/>
      <w:r>
        <w:rPr>
          <w:rStyle w:val="normaltextrun"/>
          <w:rFonts w:ascii="Calibri" w:eastAsiaTheme="majorEastAsia" w:hAnsi="Calibri" w:cs="Calibri"/>
          <w:b/>
          <w:bCs/>
        </w:rPr>
        <w:t>  150/90 on medication</w:t>
      </w:r>
      <w:r>
        <w:rPr>
          <w:rStyle w:val="eop"/>
          <w:rFonts w:ascii="Calibri" w:eastAsiaTheme="majorEastAsia" w:hAnsi="Calibri" w:cs="Calibri"/>
        </w:rPr>
        <w:t> </w:t>
      </w:r>
    </w:p>
    <w:p w14:paraId="4F13C8B9" w14:textId="77777777" w:rsidR="0030471F" w:rsidRDefault="0030471F" w:rsidP="0030471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Diabetes management target: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Calibri" w:eastAsiaTheme="majorEastAsia" w:hAnsi="Calibri" w:cs="Calibri"/>
          <w:b/>
          <w:bCs/>
        </w:rPr>
        <w:t>HgbA1C &lt; 8.0%</w:t>
      </w:r>
      <w:r>
        <w:rPr>
          <w:rStyle w:val="eop"/>
          <w:rFonts w:ascii="Calibri" w:eastAsiaTheme="majorEastAsia" w:hAnsi="Calibri" w:cs="Calibri"/>
        </w:rPr>
        <w:t> </w:t>
      </w:r>
    </w:p>
    <w:p w14:paraId="4508404B" w14:textId="77777777" w:rsidR="0030471F" w:rsidRDefault="0030471F" w:rsidP="0030471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Obesity target: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Calibri" w:eastAsiaTheme="majorEastAsia" w:hAnsi="Calibri" w:cs="Calibri"/>
          <w:b/>
          <w:bCs/>
        </w:rPr>
        <w:t>BMI &lt; 40</w:t>
      </w:r>
      <w:r>
        <w:rPr>
          <w:rStyle w:val="eop"/>
          <w:rFonts w:ascii="Calibri" w:eastAsiaTheme="majorEastAsia" w:hAnsi="Calibri" w:cs="Calibri"/>
        </w:rPr>
        <w:t> </w:t>
      </w:r>
    </w:p>
    <w:p w14:paraId="689743FA" w14:textId="77777777" w:rsidR="0030471F" w:rsidRDefault="0030471F" w:rsidP="0030471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Malnutrition target: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Calibri" w:eastAsiaTheme="majorEastAsia" w:hAnsi="Calibri" w:cs="Calibri"/>
          <w:b/>
          <w:bCs/>
        </w:rPr>
        <w:t>Albumin &gt; 3.5</w:t>
      </w:r>
      <w:r>
        <w:rPr>
          <w:rStyle w:val="eop"/>
          <w:rFonts w:ascii="Calibri" w:eastAsiaTheme="majorEastAsia" w:hAnsi="Calibri" w:cs="Calibri"/>
        </w:rPr>
        <w:t> </w:t>
      </w:r>
    </w:p>
    <w:p w14:paraId="0E17B9A5" w14:textId="77777777" w:rsidR="0030471F" w:rsidRDefault="0030471F" w:rsidP="0030471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Anemia target: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Calibri" w:eastAsiaTheme="majorEastAsia" w:hAnsi="Calibri" w:cs="Calibri"/>
          <w:b/>
          <w:bCs/>
        </w:rPr>
        <w:t xml:space="preserve">Hgb </w:t>
      </w:r>
      <w:r>
        <w:rPr>
          <w:rStyle w:val="normaltextrun"/>
          <w:rFonts w:ascii="Symbol" w:eastAsiaTheme="majorEastAsia" w:hAnsi="Symbol" w:cs="Calibri"/>
          <w:b/>
          <w:bCs/>
        </w:rPr>
        <w:t>³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 12g/dl (Female), Hgb </w:t>
      </w:r>
      <w:r>
        <w:rPr>
          <w:rStyle w:val="normaltextrun"/>
          <w:rFonts w:ascii="Symbol" w:eastAsiaTheme="majorEastAsia" w:hAnsi="Symbol" w:cs="Calibri"/>
          <w:b/>
          <w:bCs/>
        </w:rPr>
        <w:t>³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 13 g/dl (Male)</w:t>
      </w:r>
      <w:r>
        <w:rPr>
          <w:rStyle w:val="eop"/>
          <w:rFonts w:ascii="Calibri" w:eastAsiaTheme="majorEastAsia" w:hAnsi="Calibri" w:cs="Calibri"/>
        </w:rPr>
        <w:t> </w:t>
      </w:r>
    </w:p>
    <w:p w14:paraId="3F39B107" w14:textId="77777777" w:rsidR="0030471F" w:rsidRDefault="0030471F" w:rsidP="0030471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Nicotine usage target: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Calibri" w:eastAsiaTheme="majorEastAsia" w:hAnsi="Calibri" w:cs="Calibri"/>
          <w:b/>
          <w:bCs/>
        </w:rPr>
        <w:t>Stopped x 1 month preoperatively</w:t>
      </w:r>
      <w:r>
        <w:rPr>
          <w:rStyle w:val="eop"/>
          <w:rFonts w:ascii="Calibri" w:eastAsiaTheme="majorEastAsia" w:hAnsi="Calibri" w:cs="Calibri"/>
        </w:rPr>
        <w:t> </w:t>
      </w:r>
    </w:p>
    <w:p w14:paraId="23493B54" w14:textId="77777777" w:rsidR="0030471F" w:rsidRDefault="0030471F" w:rsidP="00304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4B75BA91" w14:textId="77777777" w:rsidR="0030471F" w:rsidRDefault="0030471F" w:rsidP="00304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The following lab tests are required on all patients:  </w:t>
      </w:r>
      <w:r>
        <w:rPr>
          <w:rStyle w:val="normaltextrun"/>
          <w:rFonts w:ascii="Calibri" w:eastAsiaTheme="majorEastAsia" w:hAnsi="Calibri" w:cs="Calibri"/>
          <w:b/>
          <w:bCs/>
        </w:rPr>
        <w:t>CBC and CMP</w:t>
      </w:r>
      <w:r>
        <w:rPr>
          <w:rStyle w:val="normaltextrun"/>
          <w:rFonts w:ascii="Calibri" w:eastAsiaTheme="majorEastAsia" w:hAnsi="Calibri" w:cs="Calibri"/>
        </w:rPr>
        <w:t>.  Labs must be completed within    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>
        <w:rPr>
          <w:rStyle w:val="normaltextrun"/>
          <w:rFonts w:ascii="Calibri" w:eastAsiaTheme="majorEastAsia" w:hAnsi="Calibri" w:cs="Calibri"/>
          <w:b/>
          <w:bCs/>
          <w:i/>
          <w:iCs/>
        </w:rPr>
        <w:t>60 days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>
        <w:rPr>
          <w:rStyle w:val="normaltextrun"/>
          <w:rFonts w:ascii="Calibri" w:eastAsiaTheme="majorEastAsia" w:hAnsi="Calibri" w:cs="Calibri"/>
        </w:rPr>
        <w:t>of the procedure to determine medical readiness.</w:t>
      </w:r>
      <w:r>
        <w:rPr>
          <w:rStyle w:val="eop"/>
          <w:rFonts w:ascii="Calibri" w:eastAsiaTheme="majorEastAsia" w:hAnsi="Calibri" w:cs="Calibri"/>
        </w:rPr>
        <w:t> </w:t>
      </w:r>
    </w:p>
    <w:p w14:paraId="7E83173A" w14:textId="77777777" w:rsidR="0030471F" w:rsidRDefault="0030471F" w:rsidP="00304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061F0203" w14:textId="77777777" w:rsidR="0030471F" w:rsidRDefault="0030471F" w:rsidP="00304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i/>
          <w:iCs/>
        </w:rPr>
        <w:t>Diabetic patients</w:t>
      </w:r>
      <w:r>
        <w:rPr>
          <w:rStyle w:val="normaltextrun"/>
          <w:rFonts w:ascii="Calibri" w:eastAsiaTheme="majorEastAsia" w:hAnsi="Calibri" w:cs="Calibri"/>
        </w:rPr>
        <w:t xml:space="preserve"> will also need </w:t>
      </w:r>
      <w:proofErr w:type="gramStart"/>
      <w:r>
        <w:rPr>
          <w:rStyle w:val="normaltextrun"/>
          <w:rFonts w:ascii="Calibri" w:eastAsiaTheme="majorEastAsia" w:hAnsi="Calibri" w:cs="Calibri"/>
        </w:rPr>
        <w:t xml:space="preserve">a </w:t>
      </w:r>
      <w:r>
        <w:rPr>
          <w:rStyle w:val="normaltextrun"/>
          <w:rFonts w:ascii="Calibri" w:eastAsiaTheme="majorEastAsia" w:hAnsi="Calibri" w:cs="Calibri"/>
          <w:b/>
          <w:bCs/>
          <w:i/>
          <w:iCs/>
        </w:rPr>
        <w:t>HgbA1C</w:t>
      </w:r>
      <w:proofErr w:type="gramEnd"/>
      <w:r>
        <w:rPr>
          <w:rStyle w:val="normaltextrun"/>
          <w:rFonts w:ascii="Calibri" w:eastAsiaTheme="majorEastAsia" w:hAnsi="Calibri" w:cs="Calibri"/>
        </w:rPr>
        <w:t xml:space="preserve"> within </w:t>
      </w:r>
      <w:r>
        <w:rPr>
          <w:rStyle w:val="normaltextrun"/>
          <w:rFonts w:ascii="Calibri" w:eastAsiaTheme="majorEastAsia" w:hAnsi="Calibri" w:cs="Calibri"/>
          <w:b/>
          <w:bCs/>
          <w:i/>
          <w:iCs/>
        </w:rPr>
        <w:t>90 days</w:t>
      </w:r>
      <w:r>
        <w:rPr>
          <w:rStyle w:val="normaltextrun"/>
          <w:rFonts w:ascii="Calibri" w:eastAsiaTheme="majorEastAsia" w:hAnsi="Calibri" w:cs="Calibri"/>
        </w:rPr>
        <w:t xml:space="preserve"> of the surgical date.</w:t>
      </w:r>
      <w:r>
        <w:rPr>
          <w:rStyle w:val="eop"/>
          <w:rFonts w:ascii="Calibri" w:eastAsiaTheme="majorEastAsia" w:hAnsi="Calibri" w:cs="Calibri"/>
        </w:rPr>
        <w:t> </w:t>
      </w:r>
    </w:p>
    <w:p w14:paraId="6E9CDCF7" w14:textId="77777777" w:rsidR="0030471F" w:rsidRDefault="0030471F" w:rsidP="00304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12D5F28F" w14:textId="77777777" w:rsidR="0030471F" w:rsidRDefault="0030471F" w:rsidP="00304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An </w:t>
      </w:r>
      <w:r>
        <w:rPr>
          <w:rStyle w:val="normaltextrun"/>
          <w:rFonts w:ascii="Calibri" w:eastAsiaTheme="majorEastAsia" w:hAnsi="Calibri" w:cs="Calibri"/>
          <w:b/>
          <w:bCs/>
          <w:i/>
          <w:iCs/>
        </w:rPr>
        <w:t>EKG</w:t>
      </w:r>
      <w:r>
        <w:rPr>
          <w:rStyle w:val="normaltextrun"/>
          <w:rFonts w:ascii="Calibri" w:eastAsiaTheme="majorEastAsia" w:hAnsi="Calibri" w:cs="Calibri"/>
        </w:rPr>
        <w:t xml:space="preserve"> within </w:t>
      </w:r>
      <w:r>
        <w:rPr>
          <w:rStyle w:val="normaltextrun"/>
          <w:rFonts w:ascii="Calibri" w:eastAsiaTheme="majorEastAsia" w:hAnsi="Calibri" w:cs="Calibri"/>
          <w:b/>
          <w:bCs/>
          <w:i/>
          <w:iCs/>
        </w:rPr>
        <w:t>6 months</w:t>
      </w:r>
      <w:r>
        <w:rPr>
          <w:rStyle w:val="normaltextrun"/>
          <w:rFonts w:ascii="Calibri" w:eastAsiaTheme="majorEastAsia" w:hAnsi="Calibri" w:cs="Calibri"/>
        </w:rPr>
        <w:t xml:space="preserve"> of the surgical date is required for patients aged 50 and older or if patient has a cardiac history.</w:t>
      </w:r>
      <w:r>
        <w:rPr>
          <w:rStyle w:val="eop"/>
          <w:rFonts w:ascii="Calibri" w:eastAsiaTheme="majorEastAsia" w:hAnsi="Calibri" w:cs="Calibri"/>
        </w:rPr>
        <w:t> </w:t>
      </w:r>
    </w:p>
    <w:p w14:paraId="34C7111F" w14:textId="77777777" w:rsidR="0030471F" w:rsidRDefault="0030471F" w:rsidP="00304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53E89C71" w14:textId="77777777" w:rsidR="0030471F" w:rsidRDefault="0030471F" w:rsidP="00304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If the patient has a </w:t>
      </w:r>
      <w:r>
        <w:rPr>
          <w:rStyle w:val="normaltextrun"/>
          <w:rFonts w:ascii="Calibri" w:eastAsiaTheme="majorEastAsia" w:hAnsi="Calibri" w:cs="Calibri"/>
          <w:b/>
          <w:bCs/>
          <w:i/>
          <w:iCs/>
        </w:rPr>
        <w:t>pulmonary</w:t>
      </w:r>
      <w:r>
        <w:rPr>
          <w:rStyle w:val="normaltextrun"/>
          <w:rFonts w:ascii="Calibri" w:eastAsiaTheme="majorEastAsia" w:hAnsi="Calibri" w:cs="Calibri"/>
        </w:rPr>
        <w:t xml:space="preserve"> history, a </w:t>
      </w:r>
      <w:r>
        <w:rPr>
          <w:rStyle w:val="normaltextrun"/>
          <w:rFonts w:ascii="Calibri" w:eastAsiaTheme="majorEastAsia" w:hAnsi="Calibri" w:cs="Calibri"/>
          <w:b/>
          <w:bCs/>
        </w:rPr>
        <w:t>CXR and EKG</w:t>
      </w:r>
      <w:r>
        <w:rPr>
          <w:rStyle w:val="normaltextrun"/>
          <w:rFonts w:ascii="Calibri" w:eastAsiaTheme="majorEastAsia" w:hAnsi="Calibri" w:cs="Calibri"/>
        </w:rPr>
        <w:t xml:space="preserve"> will be needed.</w:t>
      </w:r>
      <w:r>
        <w:rPr>
          <w:rStyle w:val="eop"/>
          <w:rFonts w:ascii="Calibri" w:eastAsiaTheme="majorEastAsia" w:hAnsi="Calibri" w:cs="Calibri"/>
        </w:rPr>
        <w:t> </w:t>
      </w:r>
    </w:p>
    <w:p w14:paraId="1DC66E26" w14:textId="77777777" w:rsidR="0030471F" w:rsidRDefault="0030471F" w:rsidP="00304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607C6C23" w14:textId="77777777" w:rsidR="0030471F" w:rsidRDefault="0030471F" w:rsidP="00304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>Please fax</w:t>
      </w:r>
      <w:r>
        <w:rPr>
          <w:rStyle w:val="normaltextrun"/>
          <w:rFonts w:ascii="Calibri" w:eastAsiaTheme="majorEastAsia" w:hAnsi="Calibri" w:cs="Calibri"/>
        </w:rPr>
        <w:t xml:space="preserve"> an electronic office visit note with Lab Results, EKG, completed/signed Medical Clearance H&amp;P to </w:t>
      </w:r>
      <w:r w:rsidRPr="00C97754">
        <w:rPr>
          <w:rStyle w:val="normaltextrun"/>
          <w:rFonts w:ascii="Calibri" w:eastAsiaTheme="majorEastAsia" w:hAnsi="Calibri" w:cs="Calibri"/>
          <w:b/>
          <w:bCs/>
          <w:color w:val="FF0000"/>
        </w:rPr>
        <w:t>610-672-4917</w:t>
      </w:r>
      <w:r w:rsidRPr="00C97754">
        <w:rPr>
          <w:rStyle w:val="normaltextrun"/>
          <w:rFonts w:ascii="Calibri" w:eastAsiaTheme="majorEastAsia" w:hAnsi="Calibri" w:cs="Calibri"/>
          <w:color w:val="FF0000"/>
        </w:rPr>
        <w:t xml:space="preserve"> </w:t>
      </w:r>
      <w:r>
        <w:rPr>
          <w:rStyle w:val="normaltextrun"/>
          <w:rFonts w:ascii="Calibri" w:eastAsiaTheme="majorEastAsia" w:hAnsi="Calibri" w:cs="Calibri"/>
        </w:rPr>
        <w:t xml:space="preserve">no later than </w:t>
      </w:r>
      <w:r>
        <w:rPr>
          <w:rStyle w:val="normaltextrun"/>
          <w:rFonts w:ascii="Calibri" w:eastAsiaTheme="majorEastAsia" w:hAnsi="Calibri" w:cs="Calibri"/>
          <w:b/>
          <w:bCs/>
          <w:i/>
          <w:iCs/>
        </w:rPr>
        <w:t>2 weeks</w:t>
      </w:r>
      <w:r>
        <w:rPr>
          <w:rStyle w:val="normaltextrun"/>
          <w:rFonts w:ascii="Calibri" w:eastAsiaTheme="majorEastAsia" w:hAnsi="Calibri" w:cs="Calibri"/>
        </w:rPr>
        <w:t xml:space="preserve"> prior to date of surgery.</w:t>
      </w:r>
      <w:r>
        <w:rPr>
          <w:rStyle w:val="eop"/>
          <w:rFonts w:ascii="Calibri" w:eastAsiaTheme="majorEastAsia" w:hAnsi="Calibri" w:cs="Calibri"/>
        </w:rPr>
        <w:t> </w:t>
      </w:r>
    </w:p>
    <w:p w14:paraId="204D6DBB" w14:textId="77777777" w:rsidR="0030471F" w:rsidRDefault="0030471F" w:rsidP="00304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557771CE" w14:textId="77777777" w:rsidR="0030471F" w:rsidRDefault="0030471F" w:rsidP="00304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For any questions, please contact the Muve Nurse at 610-421-0516.</w:t>
      </w:r>
      <w:r>
        <w:rPr>
          <w:rStyle w:val="eop"/>
          <w:rFonts w:ascii="Calibri" w:eastAsiaTheme="majorEastAsia" w:hAnsi="Calibri" w:cs="Calibri"/>
        </w:rPr>
        <w:t> </w:t>
      </w:r>
    </w:p>
    <w:p w14:paraId="6255C1A1" w14:textId="77777777" w:rsidR="0030471F" w:rsidRDefault="0030471F" w:rsidP="00304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0EF21682" w14:textId="77777777" w:rsidR="0030471F" w:rsidRDefault="0030471F" w:rsidP="00304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 xml:space="preserve">Medical Clearance H&amp;P must be completed </w:t>
      </w:r>
      <w:proofErr w:type="gramStart"/>
      <w:r>
        <w:rPr>
          <w:rStyle w:val="normaltextrun"/>
          <w:rFonts w:ascii="Calibri" w:eastAsiaTheme="majorEastAsia" w:hAnsi="Calibri" w:cs="Calibri"/>
          <w:b/>
          <w:bCs/>
        </w:rPr>
        <w:t>with</w:t>
      </w:r>
      <w:proofErr w:type="gramEnd"/>
      <w:r>
        <w:rPr>
          <w:rStyle w:val="normaltextrun"/>
          <w:rFonts w:ascii="Calibri" w:eastAsiaTheme="majorEastAsia" w:hAnsi="Calibri" w:cs="Calibri"/>
          <w:b/>
          <w:bCs/>
        </w:rPr>
        <w:t xml:space="preserve"> 30 days prior to procedure.</w:t>
      </w:r>
      <w:r>
        <w:rPr>
          <w:rStyle w:val="eop"/>
          <w:rFonts w:ascii="Calibri" w:eastAsiaTheme="majorEastAsia" w:hAnsi="Calibri" w:cs="Calibri"/>
        </w:rPr>
        <w:t> </w:t>
      </w:r>
    </w:p>
    <w:p w14:paraId="7856249B" w14:textId="77777777" w:rsidR="0030471F" w:rsidRDefault="0030471F" w:rsidP="00304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1BC75508" w14:textId="77777777" w:rsidR="0030471F" w:rsidRDefault="0030471F" w:rsidP="0030471F"/>
    <w:p w14:paraId="61B504BC" w14:textId="77777777" w:rsidR="004E582C" w:rsidRDefault="004E582C"/>
    <w:sectPr w:rsidR="004E5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0010A" w14:textId="77777777" w:rsidR="0030471F" w:rsidRDefault="0030471F" w:rsidP="0030471F">
      <w:pPr>
        <w:spacing w:after="0" w:line="240" w:lineRule="auto"/>
      </w:pPr>
      <w:r>
        <w:separator/>
      </w:r>
    </w:p>
  </w:endnote>
  <w:endnote w:type="continuationSeparator" w:id="0">
    <w:p w14:paraId="21FCCFD0" w14:textId="77777777" w:rsidR="0030471F" w:rsidRDefault="0030471F" w:rsidP="0030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65EF0" w14:textId="77777777" w:rsidR="0030471F" w:rsidRDefault="00304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13E0F" w14:textId="77777777" w:rsidR="0030471F" w:rsidRDefault="003047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2ACE9" w14:textId="77777777" w:rsidR="0030471F" w:rsidRDefault="00304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2E932" w14:textId="77777777" w:rsidR="0030471F" w:rsidRDefault="0030471F" w:rsidP="0030471F">
      <w:pPr>
        <w:spacing w:after="0" w:line="240" w:lineRule="auto"/>
      </w:pPr>
      <w:r>
        <w:separator/>
      </w:r>
    </w:p>
  </w:footnote>
  <w:footnote w:type="continuationSeparator" w:id="0">
    <w:p w14:paraId="5D967325" w14:textId="77777777" w:rsidR="0030471F" w:rsidRDefault="0030471F" w:rsidP="0030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777D0" w14:textId="77777777" w:rsidR="0030471F" w:rsidRDefault="00304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BB25" w14:textId="3520583D" w:rsidR="0030471F" w:rsidRDefault="0030471F" w:rsidP="0030471F">
    <w:pPr>
      <w:pStyle w:val="Header"/>
      <w:jc w:val="right"/>
    </w:pPr>
    <w:r w:rsidRPr="00551E37">
      <w:rPr>
        <w:noProof/>
      </w:rPr>
      <w:drawing>
        <wp:inline distT="0" distB="0" distL="0" distR="0" wp14:anchorId="34E5DDB9" wp14:editId="6CC73FEF">
          <wp:extent cx="1301115" cy="423708"/>
          <wp:effectExtent l="0" t="0" r="0" b="0"/>
          <wp:docPr id="836401108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401108" name="Picture 1" descr="A black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9630" cy="429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25151" w14:textId="77777777" w:rsidR="0030471F" w:rsidRDefault="00304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000CD"/>
    <w:multiLevelType w:val="multilevel"/>
    <w:tmpl w:val="D4C672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49C1E24"/>
    <w:multiLevelType w:val="multilevel"/>
    <w:tmpl w:val="225EF1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314796726">
    <w:abstractNumId w:val="0"/>
  </w:num>
  <w:num w:numId="2" w16cid:durableId="831987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1F"/>
    <w:rsid w:val="0030471F"/>
    <w:rsid w:val="004E582C"/>
    <w:rsid w:val="00E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1CCCE"/>
  <w15:chartTrackingRefBased/>
  <w15:docId w15:val="{E9320BE8-D634-4CFF-9DE9-DC72C9A9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71F"/>
  </w:style>
  <w:style w:type="paragraph" w:styleId="Heading1">
    <w:name w:val="heading 1"/>
    <w:basedOn w:val="Normal"/>
    <w:next w:val="Normal"/>
    <w:link w:val="Heading1Char"/>
    <w:uiPriority w:val="9"/>
    <w:qFormat/>
    <w:rsid w:val="00304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71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0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0471F"/>
  </w:style>
  <w:style w:type="character" w:customStyle="1" w:styleId="eop">
    <w:name w:val="eop"/>
    <w:basedOn w:val="DefaultParagraphFont"/>
    <w:rsid w:val="0030471F"/>
  </w:style>
  <w:style w:type="character" w:customStyle="1" w:styleId="tabchar">
    <w:name w:val="tabchar"/>
    <w:basedOn w:val="DefaultParagraphFont"/>
    <w:rsid w:val="0030471F"/>
  </w:style>
  <w:style w:type="paragraph" w:styleId="Header">
    <w:name w:val="header"/>
    <w:basedOn w:val="Normal"/>
    <w:link w:val="HeaderChar"/>
    <w:uiPriority w:val="99"/>
    <w:unhideWhenUsed/>
    <w:rsid w:val="00304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71F"/>
  </w:style>
  <w:style w:type="paragraph" w:styleId="Footer">
    <w:name w:val="footer"/>
    <w:basedOn w:val="Normal"/>
    <w:link w:val="FooterChar"/>
    <w:uiPriority w:val="99"/>
    <w:unhideWhenUsed/>
    <w:rsid w:val="00304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Corse, Jennifer</dc:creator>
  <cp:keywords/>
  <dc:description/>
  <cp:lastModifiedBy>Corse, Jennifer</cp:lastModifiedBy>
  <cp:revision>1</cp:revision>
  <dcterms:created xsi:type="dcterms:W3CDTF">2024-11-22T16:35:00Z</dcterms:created>
  <dcterms:modified xsi:type="dcterms:W3CDTF">2024-11-22T16:36:00Z</dcterms:modified>
</cp:coreProperties>
</file>